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7F" w:rsidRDefault="0087477F">
      <w:pPr>
        <w:pStyle w:val="ConsPlusNonformat"/>
        <w:jc w:val="both"/>
      </w:pPr>
      <w:r>
        <w:t xml:space="preserve">                                                                  Таблица 5</w:t>
      </w:r>
    </w:p>
    <w:p w:rsidR="0087477F" w:rsidRDefault="0087477F">
      <w:pPr>
        <w:pStyle w:val="ConsPlusNonformat"/>
        <w:jc w:val="both"/>
        <w:outlineLvl w:val="0"/>
      </w:pPr>
    </w:p>
    <w:p w:rsidR="0087477F" w:rsidRDefault="0087477F">
      <w:pPr>
        <w:pStyle w:val="ConsPlusNonformat"/>
        <w:jc w:val="both"/>
      </w:pPr>
      <w:r>
        <w:t xml:space="preserve">                                 СВЕДЕНИЯ</w:t>
      </w:r>
    </w:p>
    <w:p w:rsidR="0087477F" w:rsidRDefault="0087477F">
      <w:pPr>
        <w:pStyle w:val="ConsPlusNonformat"/>
        <w:jc w:val="both"/>
      </w:pPr>
      <w:r>
        <w:t xml:space="preserve">        О РЕЗУЛЬТАТАХ ПРОВЕДЕННОЙ СПЕЦИАЛЬНОЙ ОЦЕНКИ УСЛОВИЙ ТРУДА</w:t>
      </w:r>
    </w:p>
    <w:p w:rsidR="0087477F" w:rsidRDefault="0087477F">
      <w:pPr>
        <w:pStyle w:val="ConsPlusNonformat"/>
        <w:jc w:val="both"/>
      </w:pPr>
      <w:r>
        <w:t xml:space="preserve">        (РЕЗУЛЬТАТАХ АТТЕСТАЦИИ РАБОЧИХ МЕСТ ПО УСЛОВИЯМ ТРУДА) </w:t>
      </w:r>
      <w:hyperlink r:id="rId4" w:history="1">
        <w:r>
          <w:rPr>
            <w:color w:val="0000FF"/>
          </w:rPr>
          <w:t>&lt;*&gt;</w:t>
        </w:r>
      </w:hyperlink>
    </w:p>
    <w:p w:rsidR="0087477F" w:rsidRDefault="0087477F">
      <w:pPr>
        <w:pStyle w:val="ConsPlusNonformat"/>
        <w:jc w:val="both"/>
      </w:pPr>
      <w:r>
        <w:t xml:space="preserve">        И ПРОВЕДЕННЫХ ОБЯЗАТЕЛЬНЫХ ПРЕДВАРИТЕЛЬНЫХ И ПЕРИОДИЧЕСКИХ</w:t>
      </w:r>
    </w:p>
    <w:p w:rsidR="0087477F" w:rsidRDefault="0087477F">
      <w:pPr>
        <w:pStyle w:val="ConsPlusNonformat"/>
        <w:jc w:val="both"/>
      </w:pPr>
      <w:r>
        <w:t xml:space="preserve">              МЕДИЦИНСКИХ ОСМОТРОВ РАБОТНИКОВ НА НАЧАЛО ГОДА</w:t>
      </w:r>
    </w:p>
    <w:p w:rsidR="0087477F" w:rsidRDefault="0087477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907"/>
        <w:gridCol w:w="1277"/>
        <w:gridCol w:w="547"/>
        <w:gridCol w:w="1109"/>
        <w:gridCol w:w="1109"/>
        <w:gridCol w:w="2098"/>
        <w:gridCol w:w="2551"/>
      </w:tblGrid>
      <w:tr w:rsidR="0087477F">
        <w:tc>
          <w:tcPr>
            <w:tcW w:w="2438" w:type="dxa"/>
            <w:vMerge w:val="restart"/>
          </w:tcPr>
          <w:p w:rsidR="0087477F" w:rsidRDefault="0087477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87477F" w:rsidRDefault="0087477F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77" w:type="dxa"/>
            <w:vMerge w:val="restart"/>
          </w:tcPr>
          <w:p w:rsidR="0087477F" w:rsidRDefault="0087477F">
            <w:pPr>
              <w:pStyle w:val="ConsPlusNormal"/>
              <w:jc w:val="center"/>
            </w:pPr>
            <w:r>
              <w:t>Общее количество рабочих мест страхователя</w:t>
            </w:r>
          </w:p>
        </w:tc>
        <w:tc>
          <w:tcPr>
            <w:tcW w:w="2765" w:type="dxa"/>
            <w:gridSpan w:val="3"/>
          </w:tcPr>
          <w:p w:rsidR="0087477F" w:rsidRDefault="0087477F">
            <w:pPr>
              <w:pStyle w:val="ConsPlusNormal"/>
              <w:jc w:val="center"/>
            </w:pPr>
            <w:r>
              <w:t>Количество рабочих мест, в отношении условий труда на которых проведена специальная оценка условий труда на начало года</w:t>
            </w:r>
          </w:p>
        </w:tc>
        <w:tc>
          <w:tcPr>
            <w:tcW w:w="2098" w:type="dxa"/>
            <w:vMerge w:val="restart"/>
          </w:tcPr>
          <w:p w:rsidR="0087477F" w:rsidRDefault="0087477F">
            <w:pPr>
              <w:pStyle w:val="ConsPlusNormal"/>
              <w:jc w:val="center"/>
            </w:pPr>
            <w:r>
              <w:t>Общее число работников, занятых на работах с вредными и (или) опасными производственными факторами, подлежащих обязательным предварительным и периодическим медицинским осмотрам (чел.)</w:t>
            </w:r>
          </w:p>
        </w:tc>
        <w:tc>
          <w:tcPr>
            <w:tcW w:w="2551" w:type="dxa"/>
            <w:vMerge w:val="restart"/>
          </w:tcPr>
          <w:p w:rsidR="0087477F" w:rsidRDefault="0087477F">
            <w:pPr>
              <w:pStyle w:val="ConsPlusNormal"/>
              <w:jc w:val="center"/>
            </w:pPr>
            <w:r>
              <w:t>Количество работников, занятых на работах с вредными и (или) опасными производственными факторами, прошедших обязательные предварительные и периодические медицинские осмотры на начало года (чел.)</w:t>
            </w:r>
          </w:p>
        </w:tc>
      </w:tr>
      <w:tr w:rsidR="0087477F">
        <w:tc>
          <w:tcPr>
            <w:tcW w:w="2438" w:type="dxa"/>
            <w:vMerge/>
          </w:tcPr>
          <w:p w:rsidR="0087477F" w:rsidRDefault="0087477F"/>
        </w:tc>
        <w:tc>
          <w:tcPr>
            <w:tcW w:w="907" w:type="dxa"/>
            <w:vMerge/>
          </w:tcPr>
          <w:p w:rsidR="0087477F" w:rsidRDefault="0087477F"/>
        </w:tc>
        <w:tc>
          <w:tcPr>
            <w:tcW w:w="1277" w:type="dxa"/>
            <w:vMerge/>
          </w:tcPr>
          <w:p w:rsidR="0087477F" w:rsidRDefault="0087477F"/>
        </w:tc>
        <w:tc>
          <w:tcPr>
            <w:tcW w:w="547" w:type="dxa"/>
            <w:vMerge w:val="restart"/>
          </w:tcPr>
          <w:p w:rsidR="0087477F" w:rsidRDefault="0087477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8" w:type="dxa"/>
            <w:gridSpan w:val="2"/>
          </w:tcPr>
          <w:p w:rsidR="0087477F" w:rsidRDefault="0087477F">
            <w:pPr>
              <w:pStyle w:val="ConsPlusNormal"/>
              <w:jc w:val="center"/>
            </w:pPr>
            <w:r>
              <w:t>в том числе отнесенных к вредным и опасным условиям труда</w:t>
            </w:r>
          </w:p>
        </w:tc>
        <w:tc>
          <w:tcPr>
            <w:tcW w:w="2098" w:type="dxa"/>
            <w:vMerge/>
          </w:tcPr>
          <w:p w:rsidR="0087477F" w:rsidRDefault="0087477F"/>
        </w:tc>
        <w:tc>
          <w:tcPr>
            <w:tcW w:w="2551" w:type="dxa"/>
            <w:vMerge/>
          </w:tcPr>
          <w:p w:rsidR="0087477F" w:rsidRDefault="0087477F"/>
        </w:tc>
      </w:tr>
      <w:tr w:rsidR="0087477F">
        <w:tc>
          <w:tcPr>
            <w:tcW w:w="2438" w:type="dxa"/>
            <w:vMerge/>
          </w:tcPr>
          <w:p w:rsidR="0087477F" w:rsidRDefault="0087477F"/>
        </w:tc>
        <w:tc>
          <w:tcPr>
            <w:tcW w:w="907" w:type="dxa"/>
            <w:vMerge/>
          </w:tcPr>
          <w:p w:rsidR="0087477F" w:rsidRDefault="0087477F"/>
        </w:tc>
        <w:tc>
          <w:tcPr>
            <w:tcW w:w="1277" w:type="dxa"/>
            <w:vMerge/>
          </w:tcPr>
          <w:p w:rsidR="0087477F" w:rsidRDefault="0087477F"/>
        </w:tc>
        <w:tc>
          <w:tcPr>
            <w:tcW w:w="547" w:type="dxa"/>
            <w:vMerge/>
          </w:tcPr>
          <w:p w:rsidR="0087477F" w:rsidRDefault="0087477F"/>
        </w:tc>
        <w:tc>
          <w:tcPr>
            <w:tcW w:w="1109" w:type="dxa"/>
          </w:tcPr>
          <w:p w:rsidR="0087477F" w:rsidRDefault="0087477F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1109" w:type="dxa"/>
          </w:tcPr>
          <w:p w:rsidR="0087477F" w:rsidRDefault="0087477F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2098" w:type="dxa"/>
            <w:vMerge/>
          </w:tcPr>
          <w:p w:rsidR="0087477F" w:rsidRDefault="0087477F"/>
        </w:tc>
        <w:tc>
          <w:tcPr>
            <w:tcW w:w="2551" w:type="dxa"/>
            <w:vMerge/>
          </w:tcPr>
          <w:p w:rsidR="0087477F" w:rsidRDefault="0087477F"/>
        </w:tc>
      </w:tr>
      <w:tr w:rsidR="0087477F">
        <w:tc>
          <w:tcPr>
            <w:tcW w:w="2438" w:type="dxa"/>
          </w:tcPr>
          <w:p w:rsidR="0087477F" w:rsidRDefault="008747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7477F" w:rsidRDefault="008747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87477F" w:rsidRDefault="008747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7" w:type="dxa"/>
          </w:tcPr>
          <w:p w:rsidR="0087477F" w:rsidRDefault="008747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9" w:type="dxa"/>
          </w:tcPr>
          <w:p w:rsidR="0087477F" w:rsidRDefault="008747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9" w:type="dxa"/>
          </w:tcPr>
          <w:p w:rsidR="0087477F" w:rsidRDefault="008747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87477F" w:rsidRDefault="008747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87477F" w:rsidRDefault="0087477F">
            <w:pPr>
              <w:pStyle w:val="ConsPlusNormal"/>
              <w:jc w:val="center"/>
            </w:pPr>
            <w:r>
              <w:t>8</w:t>
            </w:r>
          </w:p>
        </w:tc>
      </w:tr>
      <w:tr w:rsidR="0087477F">
        <w:tc>
          <w:tcPr>
            <w:tcW w:w="2438" w:type="dxa"/>
          </w:tcPr>
          <w:p w:rsidR="0087477F" w:rsidRDefault="0087477F">
            <w:pPr>
              <w:pStyle w:val="ConsPlusNormal"/>
            </w:pPr>
            <w:r>
              <w:t xml:space="preserve">Проведение специальной оценки условий труда (аттестации рабочих мест по условиям труда)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87477F" w:rsidRDefault="008747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vAlign w:val="center"/>
          </w:tcPr>
          <w:p w:rsidR="0087477F" w:rsidRDefault="0087477F">
            <w:pPr>
              <w:pStyle w:val="ConsPlusNormal"/>
            </w:pPr>
          </w:p>
        </w:tc>
        <w:tc>
          <w:tcPr>
            <w:tcW w:w="547" w:type="dxa"/>
            <w:vAlign w:val="center"/>
          </w:tcPr>
          <w:p w:rsidR="0087477F" w:rsidRDefault="0087477F">
            <w:pPr>
              <w:pStyle w:val="ConsPlusNormal"/>
            </w:pPr>
          </w:p>
        </w:tc>
        <w:tc>
          <w:tcPr>
            <w:tcW w:w="1109" w:type="dxa"/>
            <w:vAlign w:val="center"/>
          </w:tcPr>
          <w:p w:rsidR="0087477F" w:rsidRDefault="0087477F">
            <w:pPr>
              <w:pStyle w:val="ConsPlusNormal"/>
            </w:pPr>
          </w:p>
        </w:tc>
        <w:tc>
          <w:tcPr>
            <w:tcW w:w="1109" w:type="dxa"/>
            <w:vAlign w:val="center"/>
          </w:tcPr>
          <w:p w:rsidR="0087477F" w:rsidRDefault="0087477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87477F" w:rsidRDefault="0087477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Align w:val="center"/>
          </w:tcPr>
          <w:p w:rsidR="0087477F" w:rsidRDefault="0087477F">
            <w:pPr>
              <w:pStyle w:val="ConsPlusNormal"/>
              <w:jc w:val="center"/>
            </w:pPr>
            <w:r>
              <w:t>X</w:t>
            </w:r>
          </w:p>
        </w:tc>
      </w:tr>
      <w:tr w:rsidR="0087477F">
        <w:tc>
          <w:tcPr>
            <w:tcW w:w="2438" w:type="dxa"/>
          </w:tcPr>
          <w:p w:rsidR="0087477F" w:rsidRDefault="0087477F">
            <w:pPr>
              <w:pStyle w:val="ConsPlusNormal"/>
            </w:pPr>
            <w:r>
              <w:t>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907" w:type="dxa"/>
          </w:tcPr>
          <w:p w:rsidR="0087477F" w:rsidRDefault="008747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vAlign w:val="center"/>
          </w:tcPr>
          <w:p w:rsidR="0087477F" w:rsidRDefault="0087477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vAlign w:val="center"/>
          </w:tcPr>
          <w:p w:rsidR="0087477F" w:rsidRDefault="0087477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vAlign w:val="center"/>
          </w:tcPr>
          <w:p w:rsidR="0087477F" w:rsidRDefault="0087477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vAlign w:val="center"/>
          </w:tcPr>
          <w:p w:rsidR="0087477F" w:rsidRDefault="0087477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vAlign w:val="center"/>
          </w:tcPr>
          <w:p w:rsidR="0087477F" w:rsidRDefault="0087477F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87477F" w:rsidRDefault="0087477F">
            <w:pPr>
              <w:pStyle w:val="ConsPlusNormal"/>
            </w:pPr>
          </w:p>
        </w:tc>
      </w:tr>
    </w:tbl>
    <w:p w:rsidR="00ED3F62" w:rsidRDefault="0087477F" w:rsidP="0087477F">
      <w:pPr>
        <w:pStyle w:val="ConsPlusNormal"/>
      </w:pPr>
      <w:hyperlink r:id="rId6" w:history="1">
        <w:r>
          <w:rPr>
            <w:i/>
            <w:color w:val="0000FF"/>
          </w:rPr>
          <w:br/>
          <w:t>Приказ ФСС РФ от 26.09.2016 N 381 "Об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bookmarkStart w:id="0" w:name="_GoBack"/>
      <w:bookmarkEnd w:id="0"/>
    </w:p>
    <w:sectPr w:rsidR="00ED3F62" w:rsidSect="0087477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F"/>
    <w:rsid w:val="0087477F"/>
    <w:rsid w:val="00E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30ECD-013E-4434-A903-F362D557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61B05DCF29D4870CE4934B0B8D14DAE21E197CF8295D84A965932B3F28FC686A4F0CD3BC811F2ODjBG" TargetMode="External"/><Relationship Id="rId5" Type="http://schemas.openxmlformats.org/officeDocument/2006/relationships/hyperlink" Target="consultantplus://offline/ref=49A61B05DCF29D4870CE4934B0B8D14DAE21E197CF8295D84A965932B3F28FC686A4F0CD3BC810F5ODj5G" TargetMode="External"/><Relationship Id="rId4" Type="http://schemas.openxmlformats.org/officeDocument/2006/relationships/hyperlink" Target="consultantplus://offline/ref=49A61B05DCF29D4870CE4934B0B8D14DAE21E197CF8295D84A965932B3F28FC686A4F0CD3BC810F5OD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2016-11-30T06:35:00Z</cp:lastPrinted>
  <dcterms:created xsi:type="dcterms:W3CDTF">2016-11-30T06:35:00Z</dcterms:created>
  <dcterms:modified xsi:type="dcterms:W3CDTF">2016-11-30T06:35:00Z</dcterms:modified>
</cp:coreProperties>
</file>