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F0" w:rsidRDefault="00F35BF0" w:rsidP="00F87335">
      <w:pPr>
        <w:jc w:val="center"/>
        <w:rPr>
          <w:b/>
          <w:bCs/>
        </w:rPr>
      </w:pPr>
      <w:r>
        <w:rPr>
          <w:b/>
          <w:bCs/>
        </w:rPr>
        <w:t>С</w:t>
      </w:r>
      <w:r w:rsidR="00F87335" w:rsidRPr="001969B7">
        <w:rPr>
          <w:b/>
          <w:bCs/>
        </w:rPr>
        <w:t xml:space="preserve">остав </w:t>
      </w:r>
      <w:r w:rsidR="00F87335">
        <w:rPr>
          <w:b/>
          <w:bCs/>
        </w:rPr>
        <w:t>контрольно-ревизионной комиссии</w:t>
      </w:r>
      <w:r w:rsidR="00F87335" w:rsidRPr="001969B7">
        <w:rPr>
          <w:b/>
          <w:bCs/>
        </w:rPr>
        <w:t xml:space="preserve"> </w:t>
      </w:r>
    </w:p>
    <w:p w:rsidR="00F87335" w:rsidRDefault="00F87335" w:rsidP="00F87335">
      <w:pPr>
        <w:jc w:val="center"/>
        <w:rPr>
          <w:b/>
        </w:rPr>
      </w:pPr>
      <w:r>
        <w:rPr>
          <w:b/>
          <w:bCs/>
        </w:rPr>
        <w:t>И</w:t>
      </w:r>
      <w:r w:rsidRPr="001969B7">
        <w:rPr>
          <w:b/>
        </w:rPr>
        <w:t>вановской областной организации профессионального союза работников</w:t>
      </w:r>
      <w:r>
        <w:rPr>
          <w:b/>
        </w:rPr>
        <w:t xml:space="preserve"> народного образования и науки Р</w:t>
      </w:r>
      <w:r w:rsidR="00EF4BF9">
        <w:rPr>
          <w:b/>
        </w:rPr>
        <w:t>оссийской Ф</w:t>
      </w:r>
      <w:bookmarkStart w:id="0" w:name="_GoBack"/>
      <w:bookmarkEnd w:id="0"/>
      <w:r w:rsidRPr="001969B7">
        <w:rPr>
          <w:b/>
        </w:rPr>
        <w:t>едерации</w:t>
      </w:r>
    </w:p>
    <w:p w:rsidR="00F87335" w:rsidRDefault="00F87335" w:rsidP="00F873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528"/>
      </w:tblGrid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 w:rsidRPr="009E7206">
              <w:rPr>
                <w:b/>
                <w:bCs/>
              </w:rPr>
              <w:t>№ п/п</w:t>
            </w:r>
          </w:p>
        </w:tc>
        <w:tc>
          <w:tcPr>
            <w:tcW w:w="2977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 w:rsidRPr="009E7206">
              <w:rPr>
                <w:b/>
                <w:bCs/>
              </w:rPr>
              <w:t>Фамилия, Имя, Отчество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 w:rsidRPr="009E7206">
              <w:rPr>
                <w:b/>
                <w:bCs/>
              </w:rPr>
              <w:t>Должность, место работы</w:t>
            </w:r>
          </w:p>
        </w:tc>
      </w:tr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77" w:type="dxa"/>
          </w:tcPr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Бирюкова </w:t>
            </w:r>
          </w:p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Дмитриевна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t xml:space="preserve">председатель первичной профсоюзной организации работников </w:t>
            </w:r>
            <w:r w:rsidRPr="009E7206">
              <w:t xml:space="preserve">областного государственного бюджетного профессионального образовательного учреждения </w:t>
            </w:r>
            <w:r>
              <w:t>«Ивановский педагогический колледж имени Д.А. Фурманова»</w:t>
            </w:r>
          </w:p>
        </w:tc>
      </w:tr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7" w:type="dxa"/>
          </w:tcPr>
          <w:p w:rsidR="00F87335" w:rsidRDefault="00F87335" w:rsidP="008A4357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Бубнова</w:t>
            </w:r>
            <w:proofErr w:type="spellEnd"/>
            <w:r>
              <w:rPr>
                <w:b/>
              </w:rPr>
              <w:t xml:space="preserve"> </w:t>
            </w:r>
          </w:p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t xml:space="preserve">заместитель главного бухгалтера </w:t>
            </w:r>
            <w:r w:rsidRPr="009E327D">
              <w:t>федерального государственного бюджетного учреждения высшего образования «Ивановский государственный химико-технологический университет»</w:t>
            </w:r>
          </w:p>
        </w:tc>
      </w:tr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77" w:type="dxa"/>
          </w:tcPr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Серова </w:t>
            </w:r>
          </w:p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Галина </w:t>
            </w:r>
          </w:p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Константиновна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rPr>
                <w:b/>
                <w:bCs/>
              </w:rPr>
            </w:pPr>
            <w:r>
              <w:t xml:space="preserve">главный бухгалтер </w:t>
            </w:r>
            <w:r w:rsidRPr="009E327D">
              <w:t xml:space="preserve">Местной организации профессионального союза работников народного образования и науки Российской Федерации по городскому округу Кинешма, Заволжскому, Кинешемскому и </w:t>
            </w:r>
            <w:proofErr w:type="spellStart"/>
            <w:r w:rsidRPr="009E327D">
              <w:t>Юрьевецкому</w:t>
            </w:r>
            <w:proofErr w:type="spellEnd"/>
            <w:r w:rsidRPr="009E327D">
              <w:t xml:space="preserve"> муниципальным районам Ивановской области</w:t>
            </w:r>
          </w:p>
        </w:tc>
      </w:tr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7" w:type="dxa"/>
          </w:tcPr>
          <w:p w:rsidR="00F87335" w:rsidRDefault="00F87335" w:rsidP="008A4357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Ташина</w:t>
            </w:r>
            <w:proofErr w:type="spellEnd"/>
            <w:r>
              <w:rPr>
                <w:b/>
              </w:rPr>
              <w:t xml:space="preserve"> </w:t>
            </w:r>
          </w:p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Любовь </w:t>
            </w:r>
          </w:p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Витальевна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t xml:space="preserve">главный бухгалтер </w:t>
            </w:r>
            <w:r w:rsidRPr="009E327D">
              <w:t>Местной организации профессионального союза работников народного образования и науки Российской Федерации по городскому округу Шуя, Шуйскому и Савинскому муниципальным районам Ивановской области</w:t>
            </w:r>
          </w:p>
        </w:tc>
      </w:tr>
      <w:tr w:rsidR="00F87335" w:rsidRPr="000C156D" w:rsidTr="008A4357">
        <w:trPr>
          <w:tblHeader/>
        </w:trPr>
        <w:tc>
          <w:tcPr>
            <w:tcW w:w="704" w:type="dxa"/>
          </w:tcPr>
          <w:p w:rsidR="00F87335" w:rsidRPr="009E7206" w:rsidRDefault="00F87335" w:rsidP="008A435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77" w:type="dxa"/>
          </w:tcPr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Чуркина </w:t>
            </w:r>
          </w:p>
          <w:p w:rsidR="00F87335" w:rsidRDefault="00F87335" w:rsidP="008A43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Екатерина </w:t>
            </w:r>
          </w:p>
          <w:p w:rsidR="00F87335" w:rsidRPr="009E7206" w:rsidRDefault="00F87335" w:rsidP="008A435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5528" w:type="dxa"/>
          </w:tcPr>
          <w:p w:rsidR="00F87335" w:rsidRPr="009E7206" w:rsidRDefault="00F87335" w:rsidP="008A4357">
            <w:pPr>
              <w:rPr>
                <w:b/>
                <w:bCs/>
              </w:rPr>
            </w:pPr>
            <w:r>
              <w:t xml:space="preserve">председатель первичной профсоюзной организации работников </w:t>
            </w:r>
            <w:r w:rsidRPr="009E7206">
              <w:t>областного государственного бюджетного профессионального образовательного учреждения</w:t>
            </w:r>
            <w:r>
              <w:t xml:space="preserve"> «Ивановский колледж сферы услуг»</w:t>
            </w:r>
          </w:p>
        </w:tc>
      </w:tr>
    </w:tbl>
    <w:p w:rsidR="00F87335" w:rsidRDefault="00F87335" w:rsidP="00F87335">
      <w:pPr>
        <w:jc w:val="right"/>
        <w:rPr>
          <w:rFonts w:eastAsia="Lucida Sans Unicode"/>
          <w:b/>
          <w:bCs/>
          <w:color w:val="FFFFFF"/>
          <w:lang w:bidi="en-US"/>
        </w:rPr>
      </w:pPr>
      <w:r>
        <w:rPr>
          <w:rFonts w:eastAsia="Lucida Sans Unicode"/>
          <w:b/>
          <w:bCs/>
          <w:color w:val="FFFFFF"/>
          <w:lang w:bidi="en-US"/>
        </w:rPr>
        <w:t>народного образования и науки Российской Федерации</w:t>
      </w:r>
    </w:p>
    <w:p w:rsidR="00464175" w:rsidRPr="00F35BF0" w:rsidRDefault="00EF4BF9" w:rsidP="00F35BF0">
      <w:pPr>
        <w:spacing w:after="160" w:line="259" w:lineRule="auto"/>
        <w:rPr>
          <w:rFonts w:eastAsia="Lucida Sans Unicode"/>
          <w:b/>
          <w:bCs/>
          <w:color w:val="FFFFFF"/>
          <w:lang w:bidi="en-US"/>
        </w:rPr>
      </w:pPr>
    </w:p>
    <w:sectPr w:rsidR="00464175" w:rsidRPr="00F3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5"/>
    <w:rsid w:val="008A4838"/>
    <w:rsid w:val="009F7997"/>
    <w:rsid w:val="00EF4BF9"/>
    <w:rsid w:val="00F35BF0"/>
    <w:rsid w:val="00F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E2CA-5E7B-48D9-9646-02980D52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2020-03-10T11:35:00Z</dcterms:created>
  <dcterms:modified xsi:type="dcterms:W3CDTF">2020-03-10T12:56:00Z</dcterms:modified>
</cp:coreProperties>
</file>