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69C7" w14:textId="77777777" w:rsidR="006050A4" w:rsidRDefault="006050A4">
      <w:pPr>
        <w:pStyle w:val="ConsPlusTitle"/>
        <w:spacing w:before="220"/>
        <w:jc w:val="center"/>
      </w:pPr>
      <w:r>
        <w:t>МИНИСТЕРСТВО ТРУДА И СОЦИАЛЬНОЙ ЗАЩИТЫ</w:t>
      </w:r>
    </w:p>
    <w:p w14:paraId="4594D10F" w14:textId="77777777" w:rsidR="006050A4" w:rsidRDefault="006050A4">
      <w:pPr>
        <w:pStyle w:val="ConsPlusTitle"/>
        <w:jc w:val="center"/>
      </w:pPr>
      <w:r>
        <w:t>РОССИЙСКОЙ ФЕДЕРАЦИИ</w:t>
      </w:r>
    </w:p>
    <w:p w14:paraId="7924F726" w14:textId="77777777" w:rsidR="006050A4" w:rsidRDefault="006050A4">
      <w:pPr>
        <w:pStyle w:val="ConsPlusTitle"/>
        <w:jc w:val="center"/>
      </w:pPr>
    </w:p>
    <w:p w14:paraId="1A2A70AE" w14:textId="77777777" w:rsidR="006050A4" w:rsidRDefault="006050A4">
      <w:pPr>
        <w:pStyle w:val="ConsPlusTitle"/>
        <w:jc w:val="center"/>
      </w:pPr>
      <w:r>
        <w:t>ПИСЬМО</w:t>
      </w:r>
    </w:p>
    <w:p w14:paraId="6931910F" w14:textId="77777777" w:rsidR="006050A4" w:rsidRDefault="006050A4">
      <w:pPr>
        <w:pStyle w:val="ConsPlusTitle"/>
        <w:jc w:val="center"/>
      </w:pPr>
      <w:r>
        <w:t>от 1 октября 2020 г. N 14-2/10/ФС-1503</w:t>
      </w:r>
    </w:p>
    <w:p w14:paraId="2D96E217" w14:textId="77777777" w:rsidR="006050A4" w:rsidRDefault="006050A4">
      <w:pPr>
        <w:pStyle w:val="ConsPlusNormal"/>
        <w:jc w:val="both"/>
      </w:pPr>
    </w:p>
    <w:p w14:paraId="106C4694" w14:textId="77777777" w:rsidR="006050A4" w:rsidRDefault="006050A4">
      <w:pPr>
        <w:pStyle w:val="ConsPlusNormal"/>
        <w:ind w:firstLine="540"/>
        <w:jc w:val="both"/>
      </w:pPr>
      <w:r>
        <w:t>В Министерстве труда и социальной защиты Российской Федерации рассмотрено в пределах компетенции обращение (письмо от 21 августа 2020 г.) по вопросу обязанности учителей и других сотрудников образовательных учреждений проходить тест на COVID-19.</w:t>
      </w:r>
    </w:p>
    <w:p w14:paraId="24DC546A" w14:textId="77777777" w:rsidR="006050A4" w:rsidRDefault="006050A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(далее - Положение),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14:paraId="339F2646" w14:textId="77777777" w:rsidR="006050A4" w:rsidRDefault="006050A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7 части первой статьи 88</w:t>
        </w:r>
      </w:hyperlink>
      <w:r>
        <w:t xml:space="preserve"> Трудового кодекса Российской Федерации (далее - Кодекс) работодатель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14:paraId="7B8C1502" w14:textId="77777777" w:rsidR="006050A4" w:rsidRDefault="006050A4">
      <w:pPr>
        <w:pStyle w:val="ConsPlusNormal"/>
        <w:spacing w:before="220"/>
        <w:ind w:firstLine="540"/>
        <w:jc w:val="both"/>
      </w:pPr>
      <w:r>
        <w:t>Таким образом, правовых оснований требовать у работника справку, подтверждающую отрицательный результат тестирования на COVID-19, следовательно, как и самого прохождения теста, по нашему мнению, у работодателя не имеется.</w:t>
      </w:r>
    </w:p>
    <w:p w14:paraId="480ED5CD" w14:textId="77777777" w:rsidR="006050A4" w:rsidRDefault="006050A4">
      <w:pPr>
        <w:pStyle w:val="ConsPlusNormal"/>
        <w:spacing w:before="220"/>
        <w:ind w:firstLine="540"/>
        <w:jc w:val="both"/>
      </w:pPr>
      <w:r>
        <w:t>В дополнение сообщаем, что в целях определения пригодности работника к выполнению поручаемой работы и предупреждения профессиональных заболеваний работодатель обязан обладать информацией о состоянии здоровья работников, занятых на тяжелых работах, работах с вредными и (или) опасными условиями труда, на работах, связанных с движением транспорта, в организациях пищевой промышленности, общественного питания и торговли, водопроводных сооружениях, лечебно-профилактических и детских учреждениях.</w:t>
      </w:r>
    </w:p>
    <w:p w14:paraId="7C2CFED9" w14:textId="77777777" w:rsidR="006050A4" w:rsidRDefault="006050A4">
      <w:pPr>
        <w:pStyle w:val="ConsPlusNormal"/>
        <w:spacing w:before="220"/>
        <w:ind w:firstLine="540"/>
        <w:jc w:val="both"/>
      </w:pPr>
      <w:r>
        <w:t>По вопросам, связанным с иммунизацией от COVID-19 учителей и других сотрудников образовательных школ, Минтрудом России был направлен запрос в Министерство здравоохранения Российской Федерации.</w:t>
      </w:r>
    </w:p>
    <w:p w14:paraId="6539C1D1" w14:textId="77777777" w:rsidR="006050A4" w:rsidRDefault="006050A4">
      <w:pPr>
        <w:pStyle w:val="ConsPlusNormal"/>
        <w:jc w:val="both"/>
      </w:pPr>
    </w:p>
    <w:p w14:paraId="73CD59D8" w14:textId="77777777" w:rsidR="006050A4" w:rsidRDefault="006050A4">
      <w:pPr>
        <w:pStyle w:val="ConsPlusNormal"/>
        <w:jc w:val="right"/>
      </w:pPr>
      <w:r>
        <w:t>О.Ю.БАТАЛИНА</w:t>
      </w:r>
    </w:p>
    <w:p w14:paraId="27FCBB64" w14:textId="77777777" w:rsidR="006050A4" w:rsidRDefault="006050A4">
      <w:pPr>
        <w:pStyle w:val="ConsPlusNormal"/>
      </w:pPr>
      <w:r>
        <w:t>01.10.2020</w:t>
      </w:r>
    </w:p>
    <w:p w14:paraId="25ADB1FD" w14:textId="77777777" w:rsidR="006050A4" w:rsidRDefault="006050A4">
      <w:pPr>
        <w:pStyle w:val="ConsPlusNormal"/>
        <w:jc w:val="both"/>
      </w:pPr>
    </w:p>
    <w:p w14:paraId="1391F567" w14:textId="77777777" w:rsidR="006050A4" w:rsidRDefault="006050A4">
      <w:pPr>
        <w:pStyle w:val="ConsPlusNormal"/>
        <w:jc w:val="both"/>
      </w:pPr>
    </w:p>
    <w:p w14:paraId="618036A0" w14:textId="77777777" w:rsidR="006050A4" w:rsidRDefault="00605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DC6B653" w14:textId="77777777" w:rsidR="008A291C" w:rsidRDefault="008A291C"/>
    <w:sectPr w:rsidR="008A291C" w:rsidSect="0049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A4"/>
    <w:rsid w:val="006050A4"/>
    <w:rsid w:val="008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2FCE"/>
  <w15:chartTrackingRefBased/>
  <w15:docId w15:val="{FD25790A-A68D-4D20-A00B-FE40373F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5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14719A95151629F5224E3FD85482AA478A6849EBB087B33A264E1B4D5D7CA8609E063F7BAD343B05CDD93D1A7FE75680C1ADB2E710E700G137G" TargetMode="External"/><Relationship Id="rId4" Type="http://schemas.openxmlformats.org/officeDocument/2006/relationships/hyperlink" Target="consultantplus://offline/ref=9B14719A95151629F5224E3FD85482AA478A674CEFB487B33A264E1B4D5D7CA8609E063F7BAD303906CDD93D1A7FE75680C1ADB2E710E700G13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Parubenko</dc:creator>
  <cp:keywords/>
  <dc:description/>
  <cp:lastModifiedBy>Parubenko</cp:lastModifiedBy>
  <cp:revision>1</cp:revision>
  <dcterms:created xsi:type="dcterms:W3CDTF">2020-10-16T06:55:00Z</dcterms:created>
  <dcterms:modified xsi:type="dcterms:W3CDTF">2020-10-16T06:55:00Z</dcterms:modified>
</cp:coreProperties>
</file>