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E4" w:rsidRDefault="00B858E4" w:rsidP="00B858E4">
      <w:pPr>
        <w:spacing w:after="0" w:line="240" w:lineRule="auto"/>
        <w:jc w:val="center"/>
      </w:pPr>
      <w:r>
        <w:t xml:space="preserve">Изменения в </w:t>
      </w:r>
      <w:r>
        <w:t>РЕГЛАМЕНТ</w:t>
      </w:r>
    </w:p>
    <w:p w:rsidR="00B858E4" w:rsidRDefault="00B858E4" w:rsidP="00B858E4">
      <w:pPr>
        <w:spacing w:after="0" w:line="240" w:lineRule="auto"/>
        <w:jc w:val="center"/>
      </w:pPr>
      <w:r>
        <w:t xml:space="preserve">порядка работы организаций отдыха детей и их оздоровления, состоящих в Реестре организаций отдыха детей и их оздоровления на территории Ивановской области, в целях недопущения распространения новой коронавирусной инфекции (COVID-2019) </w:t>
      </w:r>
    </w:p>
    <w:p w:rsidR="00874495" w:rsidRDefault="00B858E4" w:rsidP="00B858E4">
      <w:pPr>
        <w:spacing w:after="0" w:line="240" w:lineRule="auto"/>
        <w:jc w:val="center"/>
      </w:pPr>
      <w:r>
        <w:t>на территории Ивановской области</w:t>
      </w:r>
      <w:r>
        <w:t>,</w:t>
      </w:r>
      <w:r w:rsidRPr="00B858E4">
        <w:t xml:space="preserve"> </w:t>
      </w:r>
      <w:r>
        <w:t xml:space="preserve">утверждённый </w:t>
      </w:r>
      <w:r>
        <w:t>постановлени</w:t>
      </w:r>
      <w:r>
        <w:t>ем</w:t>
      </w:r>
      <w:r>
        <w:t xml:space="preserve"> Правительства Ивановской области от 08.05.2020 № 209-</w:t>
      </w:r>
      <w:proofErr w:type="gramStart"/>
      <w:r>
        <w:t>п</w:t>
      </w:r>
      <w:r>
        <w:t xml:space="preserve"> .</w:t>
      </w:r>
      <w:proofErr w:type="gramEnd"/>
    </w:p>
    <w:p w:rsidR="00B858E4" w:rsidRDefault="00B858E4" w:rsidP="00B858E4">
      <w:pPr>
        <w:spacing w:after="0" w:line="240" w:lineRule="auto"/>
        <w:jc w:val="center"/>
      </w:pPr>
    </w:p>
    <w:p w:rsidR="00B858E4" w:rsidRDefault="00B858E4" w:rsidP="00B858E4">
      <w:pPr>
        <w:spacing w:after="0" w:line="240" w:lineRule="auto"/>
      </w:pPr>
      <w:r>
        <w:t xml:space="preserve">Обращаем внимание на </w:t>
      </w:r>
      <w:r>
        <w:t>Приложение 18 к постановлению Правительства Ивановской области от 08.05.2020 № 209-п</w:t>
      </w:r>
      <w:r>
        <w:t>, в который внесены следующие изменения, представленные в сравнительной таблице: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B858E4" w:rsidTr="00B858E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E4" w:rsidRDefault="00B858E4" w:rsidP="00B858E4">
            <w:pPr>
              <w:jc w:val="center"/>
            </w:pPr>
            <w:r>
              <w:t xml:space="preserve">Приложение 18 к постановлению Правительства Ивановской области </w:t>
            </w:r>
          </w:p>
          <w:p w:rsidR="00B858E4" w:rsidRDefault="00B858E4" w:rsidP="00B858E4">
            <w:pPr>
              <w:jc w:val="center"/>
            </w:pPr>
            <w:r>
              <w:t>от 08.05.2020 № 209-п</w:t>
            </w:r>
          </w:p>
          <w:p w:rsidR="00B858E4" w:rsidRDefault="00B858E4" w:rsidP="00B858E4">
            <w:pPr>
              <w:jc w:val="center"/>
            </w:pPr>
            <w:r w:rsidRPr="00B858E4">
              <w:rPr>
                <w:b/>
              </w:rPr>
              <w:t>в редакции от 27.05.2021 № 262-п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E4" w:rsidRDefault="00B858E4" w:rsidP="00B858E4">
            <w:pPr>
              <w:jc w:val="center"/>
            </w:pPr>
            <w:r>
              <w:t xml:space="preserve">Приложение 18 к постановлению </w:t>
            </w:r>
          </w:p>
          <w:p w:rsidR="00B858E4" w:rsidRDefault="00B858E4" w:rsidP="00B858E4">
            <w:pPr>
              <w:jc w:val="center"/>
            </w:pPr>
            <w:r>
              <w:t xml:space="preserve">Правительства Ивановской области </w:t>
            </w:r>
          </w:p>
          <w:p w:rsidR="00B858E4" w:rsidRDefault="00B858E4" w:rsidP="00B858E4">
            <w:pPr>
              <w:jc w:val="center"/>
            </w:pPr>
            <w:r>
              <w:t>от 08.05.2020 № 209-п</w:t>
            </w:r>
          </w:p>
          <w:p w:rsidR="00B858E4" w:rsidRDefault="00B858E4" w:rsidP="00B858E4">
            <w:pPr>
              <w:jc w:val="center"/>
            </w:pPr>
            <w:r w:rsidRPr="00B858E4">
              <w:rPr>
                <w:b/>
              </w:rPr>
              <w:t>в редакции от 20.05.2021 № 231-п</w:t>
            </w:r>
          </w:p>
        </w:tc>
      </w:tr>
      <w:tr w:rsidR="00B858E4" w:rsidTr="00B858E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E4" w:rsidRDefault="00B858E4">
            <w:r>
              <w:t xml:space="preserve">4.3. Перед началом работы ЛДП, ЛТО штат сотрудников должен быть укомплектован на 100%. </w:t>
            </w:r>
          </w:p>
          <w:p w:rsidR="00B858E4" w:rsidRDefault="00B858E4"/>
          <w:p w:rsidR="00B858E4" w:rsidRDefault="00B858E4"/>
          <w:p w:rsidR="00B858E4" w:rsidRDefault="00B858E4"/>
          <w:p w:rsidR="00B858E4" w:rsidRDefault="00B858E4"/>
          <w:p w:rsidR="00B858E4" w:rsidRDefault="00B858E4"/>
          <w:p w:rsidR="00B858E4" w:rsidRDefault="00B858E4"/>
          <w:p w:rsidR="00B858E4" w:rsidRDefault="00B858E4"/>
          <w:p w:rsidR="00B858E4" w:rsidRDefault="00B858E4"/>
          <w:p w:rsidR="00B858E4" w:rsidRDefault="00B858E4"/>
          <w:p w:rsidR="00B858E4" w:rsidRDefault="00B858E4"/>
          <w:p w:rsidR="00B858E4" w:rsidRDefault="00B858E4"/>
          <w:p w:rsidR="00B858E4" w:rsidRDefault="00B858E4"/>
          <w:p w:rsidR="00B858E4" w:rsidRDefault="00B858E4">
            <w:r>
              <w:t xml:space="preserve">Перед началом каждой смены: все сотрудники обязаны пройти обследования на COVID-2019 любым из методов, определяющих генетический материал или антиген возбудителя COVID-2019,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 чем за 3 календарных дня до выхода на работу; </w:t>
            </w:r>
          </w:p>
          <w:p w:rsidR="00B858E4" w:rsidRDefault="00B858E4"/>
          <w:p w:rsidR="00B858E4" w:rsidRDefault="00B858E4">
            <w:r>
              <w:t xml:space="preserve">работники пищеблоков обязаны пройти обследования на наличие </w:t>
            </w:r>
            <w:proofErr w:type="spellStart"/>
            <w:r>
              <w:t>норо</w:t>
            </w:r>
            <w:proofErr w:type="spellEnd"/>
            <w:r>
              <w:t xml:space="preserve">-, рота- и других вирусных возбудителей кишечных инфекций не ранее чем за 3 календарных дня до выхода на работу.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E4" w:rsidRDefault="00B858E4">
            <w:r>
              <w:t>4.3. Перед началом работы ЛДП, ЛТО штат сотрудников должен быть укомплектован на 100%.</w:t>
            </w:r>
          </w:p>
          <w:p w:rsidR="00B858E4" w:rsidRDefault="00B858E4">
            <w:pPr>
              <w:rPr>
                <w:highlight w:val="yellow"/>
              </w:rPr>
            </w:pPr>
            <w:r>
              <w:rPr>
                <w:highlight w:val="yellow"/>
              </w:rPr>
              <w:t>Сотрудники ЛДП, ЛТО, не прошедшие вакцинацию против COVID-2019, вызываемой вирусом SARS-CoV-2, с использованием вакцины, прошедшей государственную регистрацию, обязаны соблюдать самоизоляцию в течение 14 дней до дня начала смены в ЛДП, ЛТО, о чем они уведомляются руководителем организации, на базе которой организуется ЛДП, ЛТО.</w:t>
            </w:r>
          </w:p>
          <w:p w:rsidR="00B858E4" w:rsidRDefault="00B858E4">
            <w:r>
              <w:rPr>
                <w:highlight w:val="yellow"/>
              </w:rPr>
              <w:t>Контроль за соблюдением сотрудниками ЛДП, ЛТО требования, указанного в абзаце втором настоящего пункта, осуществляет руководитель организации, на базе которой организуется ЛДП, ЛТО.</w:t>
            </w:r>
          </w:p>
          <w:p w:rsidR="00B858E4" w:rsidRDefault="00B858E4">
            <w:r>
              <w:t>Перед началом каждой смены:</w:t>
            </w:r>
          </w:p>
          <w:p w:rsidR="00B858E4" w:rsidRDefault="00B858E4">
            <w:r>
              <w:t xml:space="preserve">все сотрудники обязаны пройти обследования на COVID-2019 любым из методов, определяющих генетический материал или антиген возбудителя COVID-2019,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 чем за 3 календарных дня до выхода на работу, </w:t>
            </w:r>
          </w:p>
          <w:p w:rsidR="00B858E4" w:rsidRDefault="00B858E4">
            <w:r>
              <w:rPr>
                <w:highlight w:val="yellow"/>
              </w:rPr>
              <w:t>а также должны быть в наличии справки об отсутствии контактов с инфекционными больными в течение 21 дня (действительны 3 дня);</w:t>
            </w:r>
          </w:p>
          <w:p w:rsidR="00B858E4" w:rsidRDefault="00B858E4">
            <w:r>
              <w:t xml:space="preserve">работники пищеблоков обязаны пройти обследования на наличие </w:t>
            </w:r>
            <w:proofErr w:type="spellStart"/>
            <w:r>
              <w:t>норо</w:t>
            </w:r>
            <w:proofErr w:type="spellEnd"/>
            <w:r>
              <w:t>-, рота- и других вирусных возбудителей кишечных инфекций не ранее чем за 3 календарных дня до выхода на работу.</w:t>
            </w:r>
          </w:p>
        </w:tc>
      </w:tr>
      <w:tr w:rsidR="00B858E4" w:rsidTr="00B858E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E4" w:rsidRDefault="00B858E4">
            <w:r w:rsidRPr="00B858E4">
              <w:t>4.4. Признан утратившим силу.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E4" w:rsidRDefault="00B858E4">
            <w:pPr>
              <w:rPr>
                <w:highlight w:val="yellow"/>
              </w:rPr>
            </w:pPr>
            <w:r>
              <w:rPr>
                <w:highlight w:val="yellow"/>
              </w:rPr>
              <w:t>4.4. Сотрудники ЛДП, ЛТО еженедельно обязаны проходить обследование на COVID-2019 любым из методов, определяющих генетический материал или антиген возбудителя COVID-2019, с использованием диагностических препаратов и тест-систем, зарегистрированных в соответствии с законодательством Российской Федерации.</w:t>
            </w:r>
          </w:p>
          <w:p w:rsidR="00B858E4" w:rsidRDefault="00B858E4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Требование абзаца первого настоящего пункта не распространяется на лиц, которые прошли вакцинацию против COVID-2019, вызываемой вирусом SARS-CoV-2, с использованием вакцины, прошедшей государственную регистрацию.</w:t>
            </w:r>
          </w:p>
        </w:tc>
      </w:tr>
    </w:tbl>
    <w:p w:rsidR="00B858E4" w:rsidRDefault="00B858E4" w:rsidP="00B858E4">
      <w:bookmarkStart w:id="0" w:name="_GoBack"/>
      <w:bookmarkEnd w:id="0"/>
      <w:r w:rsidRPr="00B858E4">
        <w:lastRenderedPageBreak/>
        <w:t>Примечание:</w:t>
      </w:r>
      <w:r>
        <w:t xml:space="preserve"> выделенный </w:t>
      </w:r>
      <w:r w:rsidRPr="00B858E4">
        <w:rPr>
          <w:b/>
        </w:rPr>
        <w:t>текст исключен</w:t>
      </w:r>
      <w:r>
        <w:t xml:space="preserve"> из Приложения 18 к постановлению Правительства Ивановской области от 08.05.2020 № 209-п</w:t>
      </w:r>
    </w:p>
    <w:p w:rsidR="00B858E4" w:rsidRDefault="00B858E4"/>
    <w:sectPr w:rsidR="00B8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E4"/>
    <w:rsid w:val="00874495"/>
    <w:rsid w:val="00B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B228A-17E6-4A5F-85A0-183F556E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2021-05-28T11:23:00Z</dcterms:created>
  <dcterms:modified xsi:type="dcterms:W3CDTF">2021-05-28T11:33:00Z</dcterms:modified>
</cp:coreProperties>
</file>